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12" w:rsidRDefault="00313D12">
      <w:pPr>
        <w:pStyle w:val="a3"/>
        <w:spacing w:before="8"/>
        <w:ind w:left="0"/>
        <w:jc w:val="left"/>
        <w:rPr>
          <w:sz w:val="8"/>
        </w:rPr>
      </w:pPr>
    </w:p>
    <w:p w:rsidR="00313D12" w:rsidRDefault="00224464">
      <w:pPr>
        <w:pStyle w:val="a3"/>
        <w:spacing w:before="90" w:line="272" w:lineRule="exact"/>
        <w:ind w:left="4387"/>
        <w:jc w:val="left"/>
      </w:pPr>
      <w:r>
        <w:rPr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1D28573A" wp14:editId="2FA714D4">
            <wp:simplePos x="0" y="0"/>
            <wp:positionH relativeFrom="column">
              <wp:posOffset>2535555</wp:posOffset>
            </wp:positionH>
            <wp:positionV relativeFrom="paragraph">
              <wp:posOffset>3175</wp:posOffset>
            </wp:positionV>
            <wp:extent cx="1040765" cy="1040765"/>
            <wp:effectExtent l="0" t="0" r="6985" b="6985"/>
            <wp:wrapNone/>
            <wp:docPr id="3" name="Рисунок 3" descr="C:\Users\1\Downloads\20240422_2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40422_204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E1">
        <w:t>УТВЕРЖДАЮ</w:t>
      </w:r>
    </w:p>
    <w:p w:rsidR="00313D12" w:rsidRDefault="001169E1">
      <w:pPr>
        <w:pStyle w:val="a3"/>
        <w:spacing w:line="272" w:lineRule="exact"/>
        <w:ind w:left="4387"/>
        <w:jc w:val="left"/>
      </w:pPr>
      <w:r>
        <w:t>Директор</w:t>
      </w:r>
    </w:p>
    <w:p w:rsidR="00224464" w:rsidRDefault="001169E1">
      <w:pPr>
        <w:pStyle w:val="a3"/>
        <w:tabs>
          <w:tab w:val="left" w:pos="6548"/>
        </w:tabs>
        <w:spacing w:before="8" w:line="242" w:lineRule="auto"/>
        <w:ind w:left="4387" w:right="1555"/>
        <w:jc w:val="lef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224464">
        <w:rPr>
          <w:u w:val="single"/>
        </w:rPr>
        <w:t xml:space="preserve"> </w:t>
      </w:r>
      <w:proofErr w:type="spellStart"/>
      <w:r w:rsidR="00224464">
        <w:rPr>
          <w:u w:val="single"/>
        </w:rPr>
        <w:t>ГалдановЭ.Г</w:t>
      </w:r>
      <w:proofErr w:type="spellEnd"/>
      <w:r w:rsidR="00224464">
        <w:rPr>
          <w:u w:val="single"/>
        </w:rPr>
        <w:t>.</w:t>
      </w:r>
    </w:p>
    <w:p w:rsidR="00313D12" w:rsidRDefault="001169E1">
      <w:pPr>
        <w:pStyle w:val="a3"/>
        <w:tabs>
          <w:tab w:val="left" w:pos="6548"/>
        </w:tabs>
        <w:spacing w:before="8" w:line="242" w:lineRule="auto"/>
        <w:ind w:left="4387" w:right="1555"/>
        <w:jc w:val="left"/>
      </w:pPr>
      <w:r>
        <w:t>Приказ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30.08.2023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 w:rsidR="00224464">
        <w:t>№33</w:t>
      </w:r>
    </w:p>
    <w:p w:rsidR="00313D12" w:rsidRDefault="00313D12">
      <w:pPr>
        <w:pStyle w:val="a3"/>
        <w:ind w:left="0"/>
        <w:jc w:val="left"/>
        <w:rPr>
          <w:sz w:val="26"/>
        </w:rPr>
      </w:pPr>
    </w:p>
    <w:p w:rsidR="00313D12" w:rsidRDefault="00313D12">
      <w:pPr>
        <w:pStyle w:val="a3"/>
        <w:spacing w:before="2"/>
        <w:ind w:left="0"/>
        <w:jc w:val="left"/>
        <w:rPr>
          <w:sz w:val="36"/>
        </w:rPr>
      </w:pPr>
    </w:p>
    <w:p w:rsidR="00313D12" w:rsidRDefault="001169E1">
      <w:pPr>
        <w:spacing w:line="275" w:lineRule="exact"/>
        <w:ind w:left="974" w:right="423"/>
        <w:jc w:val="center"/>
        <w:rPr>
          <w:b/>
          <w:sz w:val="24"/>
        </w:rPr>
      </w:pPr>
      <w:r>
        <w:rPr>
          <w:b/>
          <w:color w:val="202020"/>
          <w:sz w:val="24"/>
        </w:rPr>
        <w:t>Положение</w:t>
      </w:r>
    </w:p>
    <w:p w:rsidR="00313D12" w:rsidRDefault="001169E1">
      <w:pPr>
        <w:spacing w:line="242" w:lineRule="auto"/>
        <w:ind w:left="402" w:right="423"/>
        <w:jc w:val="center"/>
        <w:rPr>
          <w:b/>
          <w:sz w:val="24"/>
        </w:rPr>
      </w:pPr>
      <w:r>
        <w:rPr>
          <w:b/>
          <w:color w:val="202020"/>
          <w:sz w:val="24"/>
        </w:rPr>
        <w:t>О церемонии подняти</w:t>
      </w:r>
      <w:proofErr w:type="gramStart"/>
      <w:r>
        <w:rPr>
          <w:b/>
          <w:color w:val="202020"/>
          <w:sz w:val="24"/>
        </w:rPr>
        <w:t>я(</w:t>
      </w:r>
      <w:proofErr w:type="gramEnd"/>
      <w:r>
        <w:rPr>
          <w:b/>
          <w:color w:val="202020"/>
          <w:sz w:val="24"/>
        </w:rPr>
        <w:t>выноса) государственного флага Российской Федерации</w:t>
      </w:r>
      <w:r>
        <w:rPr>
          <w:b/>
          <w:color w:val="202020"/>
          <w:spacing w:val="-57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муниципальном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бюджетном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общеобразовательном учреждении</w:t>
      </w:r>
      <w:r>
        <w:rPr>
          <w:b/>
          <w:color w:val="202020"/>
          <w:spacing w:val="5"/>
          <w:sz w:val="24"/>
        </w:rPr>
        <w:t xml:space="preserve"> </w:t>
      </w:r>
      <w:r>
        <w:rPr>
          <w:b/>
          <w:color w:val="202020"/>
          <w:sz w:val="24"/>
        </w:rPr>
        <w:t>–</w:t>
      </w:r>
    </w:p>
    <w:p w:rsidR="00313D12" w:rsidRDefault="00224464">
      <w:pPr>
        <w:spacing w:line="275" w:lineRule="exact"/>
        <w:ind w:left="400" w:right="423"/>
        <w:jc w:val="center"/>
        <w:rPr>
          <w:b/>
          <w:sz w:val="24"/>
        </w:rPr>
      </w:pPr>
      <w:r>
        <w:rPr>
          <w:b/>
          <w:color w:val="202020"/>
          <w:sz w:val="24"/>
        </w:rPr>
        <w:t>«</w:t>
      </w:r>
      <w:proofErr w:type="spellStart"/>
      <w:r>
        <w:rPr>
          <w:b/>
          <w:color w:val="202020"/>
          <w:sz w:val="24"/>
        </w:rPr>
        <w:t>Оротская</w:t>
      </w:r>
      <w:proofErr w:type="spellEnd"/>
      <w:r>
        <w:rPr>
          <w:b/>
          <w:color w:val="202020"/>
          <w:sz w:val="24"/>
        </w:rPr>
        <w:t xml:space="preserve"> средняя</w:t>
      </w:r>
      <w:r w:rsidR="001169E1">
        <w:rPr>
          <w:b/>
          <w:color w:val="202020"/>
          <w:spacing w:val="-3"/>
          <w:sz w:val="24"/>
        </w:rPr>
        <w:t xml:space="preserve"> </w:t>
      </w:r>
      <w:r w:rsidR="001169E1">
        <w:rPr>
          <w:b/>
          <w:color w:val="202020"/>
          <w:sz w:val="24"/>
        </w:rPr>
        <w:t>общеобразовательная</w:t>
      </w:r>
      <w:r w:rsidR="001169E1">
        <w:rPr>
          <w:b/>
          <w:color w:val="202020"/>
          <w:spacing w:val="-4"/>
          <w:sz w:val="24"/>
        </w:rPr>
        <w:t xml:space="preserve"> </w:t>
      </w:r>
      <w:r w:rsidR="001169E1">
        <w:rPr>
          <w:b/>
          <w:color w:val="202020"/>
          <w:sz w:val="24"/>
        </w:rPr>
        <w:t>школа»</w:t>
      </w:r>
    </w:p>
    <w:p w:rsidR="00313D12" w:rsidRDefault="00313D12">
      <w:pPr>
        <w:pStyle w:val="a3"/>
        <w:spacing w:before="10"/>
        <w:ind w:left="0"/>
        <w:jc w:val="left"/>
        <w:rPr>
          <w:b/>
          <w:sz w:val="23"/>
        </w:rPr>
      </w:pPr>
    </w:p>
    <w:p w:rsidR="00313D12" w:rsidRDefault="001169E1">
      <w:pPr>
        <w:pStyle w:val="a4"/>
        <w:numPr>
          <w:ilvl w:val="0"/>
          <w:numId w:val="2"/>
        </w:numPr>
        <w:tabs>
          <w:tab w:val="left" w:pos="4240"/>
        </w:tabs>
        <w:spacing w:line="275" w:lineRule="exact"/>
        <w:ind w:hanging="361"/>
        <w:jc w:val="both"/>
        <w:rPr>
          <w:b/>
          <w:sz w:val="24"/>
        </w:rPr>
      </w:pPr>
      <w:r>
        <w:rPr>
          <w:b/>
          <w:color w:val="202020"/>
          <w:sz w:val="24"/>
        </w:rPr>
        <w:t>Общие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положения</w:t>
      </w:r>
    </w:p>
    <w:p w:rsidR="00313D12" w:rsidRDefault="001169E1">
      <w:pPr>
        <w:pStyle w:val="a3"/>
        <w:ind w:left="378" w:right="401"/>
      </w:pPr>
      <w:r>
        <w:rPr>
          <w:color w:val="202020"/>
        </w:rPr>
        <w:t>Настоящее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положение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церемонии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поднятия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(выноса)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государственного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флага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муниципальном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бюджетном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общеобразовательном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учреждении – </w:t>
      </w:r>
      <w:r>
        <w:rPr>
          <w:b/>
          <w:color w:val="202020"/>
        </w:rPr>
        <w:t>«</w:t>
      </w:r>
      <w:proofErr w:type="spellStart"/>
      <w:r w:rsidR="00224464">
        <w:rPr>
          <w:color w:val="202020"/>
        </w:rPr>
        <w:t>Оротская</w:t>
      </w:r>
      <w:proofErr w:type="spellEnd"/>
      <w:r w:rsidR="00224464">
        <w:rPr>
          <w:color w:val="202020"/>
        </w:rPr>
        <w:t xml:space="preserve"> средняя</w:t>
      </w:r>
      <w:r>
        <w:rPr>
          <w:color w:val="202020"/>
        </w:rPr>
        <w:t xml:space="preserve"> общеобразовательная школа» (далее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Положение)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разработано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соответствие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с</w:t>
      </w:r>
      <w:proofErr w:type="gramEnd"/>
      <w:r>
        <w:rPr>
          <w:color w:val="202020"/>
        </w:rPr>
        <w:t>:</w:t>
      </w:r>
    </w:p>
    <w:p w:rsidR="00313D12" w:rsidRDefault="001169E1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ind w:right="113" w:firstLine="706"/>
        <w:rPr>
          <w:rFonts w:ascii="Symbol" w:hAnsi="Symbol"/>
          <w:sz w:val="20"/>
        </w:rPr>
      </w:pPr>
      <w:proofErr w:type="gramStart"/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17.06.2022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АБ-1611/06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церемониала"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"Стандартом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(спуска) Государственного флага Российской Федерации", утв.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06.06.2022).</w:t>
      </w:r>
    </w:p>
    <w:p w:rsidR="00313D12" w:rsidRDefault="001169E1">
      <w:pPr>
        <w:pStyle w:val="a4"/>
        <w:numPr>
          <w:ilvl w:val="0"/>
          <w:numId w:val="1"/>
        </w:numPr>
        <w:tabs>
          <w:tab w:val="left" w:pos="1517"/>
        </w:tabs>
        <w:spacing w:before="2"/>
        <w:ind w:right="116" w:firstLine="706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СК-295/06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при обучении и вос</w:t>
      </w:r>
      <w:r>
        <w:rPr>
          <w:sz w:val="24"/>
        </w:rPr>
        <w:t>питании детей и молодежи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оздоровления").</w:t>
      </w:r>
    </w:p>
    <w:p w:rsidR="00313D12" w:rsidRDefault="00313D12">
      <w:pPr>
        <w:pStyle w:val="a3"/>
        <w:spacing w:before="4"/>
        <w:ind w:left="0"/>
        <w:jc w:val="left"/>
      </w:pPr>
    </w:p>
    <w:p w:rsidR="00313D12" w:rsidRDefault="001169E1">
      <w:pPr>
        <w:pStyle w:val="a4"/>
        <w:numPr>
          <w:ilvl w:val="0"/>
          <w:numId w:val="2"/>
        </w:numPr>
        <w:tabs>
          <w:tab w:val="left" w:pos="1795"/>
        </w:tabs>
        <w:spacing w:before="1"/>
        <w:ind w:left="1795"/>
        <w:jc w:val="both"/>
        <w:rPr>
          <w:b/>
          <w:sz w:val="24"/>
        </w:rPr>
      </w:pPr>
      <w:r>
        <w:rPr>
          <w:b/>
          <w:color w:val="202020"/>
          <w:sz w:val="24"/>
        </w:rPr>
        <w:t>Размещение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государственных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символов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Российской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Федерации</w:t>
      </w:r>
    </w:p>
    <w:p w:rsidR="00313D12" w:rsidRDefault="001169E1">
      <w:pPr>
        <w:pStyle w:val="a3"/>
        <w:spacing w:before="136"/>
        <w:ind w:right="117" w:firstLine="1195"/>
      </w:pP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общественное пространство </w:t>
      </w:r>
      <w:r>
        <w:rPr>
          <w:color w:val="202020"/>
        </w:rPr>
        <w:t>МБОУ «</w:t>
      </w:r>
      <w:proofErr w:type="spellStart"/>
      <w:r w:rsidR="00224464">
        <w:rPr>
          <w:color w:val="202020"/>
        </w:rPr>
        <w:t>Оротская</w:t>
      </w:r>
      <w:proofErr w:type="spellEnd"/>
      <w:r w:rsidR="00224464">
        <w:rPr>
          <w:color w:val="202020"/>
        </w:rPr>
        <w:t xml:space="preserve"> СОШ</w:t>
      </w:r>
      <w:r>
        <w:rPr>
          <w:color w:val="202020"/>
        </w:rPr>
        <w:t xml:space="preserve">» </w:t>
      </w:r>
      <w:r>
        <w:t>(далее – Школа): холлы,</w:t>
      </w:r>
      <w:r>
        <w:rPr>
          <w:spacing w:val="1"/>
        </w:rPr>
        <w:t xml:space="preserve"> </w:t>
      </w:r>
      <w:r>
        <w:t>рекреации, учебные</w:t>
      </w:r>
      <w:r>
        <w:rPr>
          <w:spacing w:val="-3"/>
        </w:rPr>
        <w:t xml:space="preserve"> </w:t>
      </w:r>
      <w:r>
        <w:t>кабинеты, библиотеку, актовый</w:t>
      </w:r>
      <w:r>
        <w:rPr>
          <w:spacing w:val="-5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административные</w:t>
      </w:r>
      <w:r>
        <w:rPr>
          <w:spacing w:val="-7"/>
        </w:rPr>
        <w:t xml:space="preserve"> </w:t>
      </w:r>
      <w:r>
        <w:t>помещения.</w:t>
      </w:r>
    </w:p>
    <w:p w:rsidR="00313D12" w:rsidRDefault="001169E1">
      <w:pPr>
        <w:pStyle w:val="a3"/>
        <w:spacing w:before="3"/>
        <w:ind w:right="113" w:firstLine="706"/>
      </w:pPr>
      <w:proofErr w:type="gramStart"/>
      <w:r>
        <w:t>При создании и зонировании мест размещения государственных символов в Школе</w:t>
      </w:r>
      <w:r>
        <w:rPr>
          <w:spacing w:val="1"/>
        </w:rPr>
        <w:t xml:space="preserve"> </w:t>
      </w:r>
      <w:r>
        <w:t>обеспечивается эстети</w:t>
      </w:r>
      <w:r>
        <w:t>чность и</w:t>
      </w:r>
      <w:r>
        <w:rPr>
          <w:spacing w:val="1"/>
        </w:rPr>
        <w:t xml:space="preserve"> </w:t>
      </w:r>
      <w:r>
        <w:t>доступность помещения</w:t>
      </w:r>
      <w:r>
        <w:rPr>
          <w:spacing w:val="1"/>
        </w:rPr>
        <w:t xml:space="preserve"> </w:t>
      </w:r>
      <w:r>
        <w:t>для обучающихся,</w:t>
      </w:r>
      <w:r>
        <w:rPr>
          <w:spacing w:val="60"/>
        </w:rPr>
        <w:t xml:space="preserve"> </w:t>
      </w:r>
      <w:r>
        <w:t>освещенность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чистота</w:t>
      </w:r>
      <w:r>
        <w:rPr>
          <w:spacing w:val="-5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учитываются пространственные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помещения.</w:t>
      </w:r>
      <w:proofErr w:type="gramEnd"/>
    </w:p>
    <w:p w:rsidR="00313D12" w:rsidRDefault="001169E1">
      <w:pPr>
        <w:pStyle w:val="a3"/>
        <w:spacing w:line="274" w:lineRule="exact"/>
        <w:ind w:left="1170"/>
      </w:pPr>
      <w:r>
        <w:t>Государственный</w:t>
      </w:r>
      <w:r>
        <w:rPr>
          <w:spacing w:val="-3"/>
        </w:rPr>
        <w:t xml:space="preserve"> </w:t>
      </w:r>
      <w:r>
        <w:t>флаг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313D12" w:rsidRDefault="001169E1">
      <w:pPr>
        <w:pStyle w:val="a3"/>
        <w:ind w:right="129" w:firstLine="706"/>
      </w:pPr>
      <w:r>
        <w:t>При одновременном подъеме (размещении)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подъема</w:t>
      </w:r>
      <w:r>
        <w:rPr>
          <w:spacing w:val="-57"/>
        </w:rPr>
        <w:t xml:space="preserve"> </w:t>
      </w:r>
      <w:r>
        <w:t>Государственного флага Российской Федерации не может быть меньше высоты подъема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флагов.</w:t>
      </w:r>
    </w:p>
    <w:p w:rsidR="00313D12" w:rsidRDefault="001169E1">
      <w:pPr>
        <w:pStyle w:val="a3"/>
        <w:spacing w:before="75" w:line="275" w:lineRule="exact"/>
        <w:ind w:left="1170"/>
      </w:pPr>
      <w:r>
        <w:t>Государственный</w:t>
      </w:r>
      <w:r>
        <w:rPr>
          <w:spacing w:val="-6"/>
        </w:rPr>
        <w:t xml:space="preserve"> </w:t>
      </w:r>
      <w:r>
        <w:t>герб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313D12" w:rsidRDefault="001169E1">
      <w:pPr>
        <w:pStyle w:val="a3"/>
        <w:ind w:right="127" w:firstLine="706"/>
      </w:pPr>
      <w:r>
        <w:t>При одновременном размещении Государственного герба Российской Федерации и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</w:t>
      </w:r>
      <w:r>
        <w:rPr>
          <w:spacing w:val="1"/>
        </w:rPr>
        <w:t xml:space="preserve"> </w:t>
      </w:r>
      <w:r w:rsidR="00224464">
        <w:t>Республики Бурятия</w:t>
      </w:r>
      <w:r>
        <w:t>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 Федерации расп</w:t>
      </w:r>
      <w:r>
        <w:t>олагается с левой стороны от другого герба (геральдического</w:t>
      </w:r>
      <w:r>
        <w:rPr>
          <w:spacing w:val="1"/>
        </w:rPr>
        <w:t xml:space="preserve"> </w:t>
      </w:r>
      <w:r>
        <w:t>знака), если стоять к ним лицом; при одновременном размещении нечетного числа гербов</w:t>
      </w:r>
      <w:r>
        <w:rPr>
          <w:spacing w:val="1"/>
        </w:rPr>
        <w:t xml:space="preserve"> </w:t>
      </w:r>
      <w:r>
        <w:t xml:space="preserve">(геральдических </w:t>
      </w:r>
      <w:proofErr w:type="gramStart"/>
      <w:r>
        <w:t xml:space="preserve">знаков) </w:t>
      </w:r>
      <w:proofErr w:type="gramEnd"/>
      <w:r>
        <w:t>Государственный герб Российской Федерации располагается в</w:t>
      </w:r>
      <w:r>
        <w:rPr>
          <w:spacing w:val="1"/>
        </w:rPr>
        <w:t xml:space="preserve"> </w:t>
      </w:r>
      <w:r>
        <w:t>центре,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размещении</w:t>
      </w:r>
      <w:r>
        <w:rPr>
          <w:spacing w:val="2"/>
        </w:rPr>
        <w:t xml:space="preserve"> </w:t>
      </w:r>
      <w:r>
        <w:t>четн</w:t>
      </w:r>
      <w:r>
        <w:t>ого</w:t>
      </w:r>
      <w:r>
        <w:rPr>
          <w:spacing w:val="4"/>
        </w:rPr>
        <w:t xml:space="preserve"> </w:t>
      </w:r>
      <w:r>
        <w:t>числа гербов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двух)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левее центра.</w:t>
      </w:r>
    </w:p>
    <w:p w:rsidR="00313D12" w:rsidRDefault="001169E1">
      <w:pPr>
        <w:pStyle w:val="a3"/>
        <w:spacing w:before="5"/>
        <w:ind w:right="123" w:firstLine="706"/>
      </w:pPr>
      <w:r>
        <w:t>При одновременном размещении Государственного герба Российской Федерации и</w:t>
      </w:r>
      <w:r>
        <w:rPr>
          <w:spacing w:val="1"/>
        </w:rPr>
        <w:t xml:space="preserve"> </w:t>
      </w:r>
      <w:r>
        <w:t>других гербов (геральдических знаков) размер герба (ге</w:t>
      </w:r>
      <w:r w:rsidR="00224464">
        <w:t>ральдического знака) Республики Бурятия</w:t>
      </w:r>
      <w:r>
        <w:t>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гербов</w:t>
      </w:r>
      <w:r>
        <w:rPr>
          <w:spacing w:val="-1"/>
        </w:rPr>
        <w:t xml:space="preserve"> </w:t>
      </w:r>
      <w:r>
        <w:t>(геральдических</w:t>
      </w:r>
      <w:r>
        <w:rPr>
          <w:spacing w:val="-3"/>
        </w:rPr>
        <w:t xml:space="preserve"> </w:t>
      </w:r>
      <w:r>
        <w:t>знаков).</w:t>
      </w:r>
    </w:p>
    <w:p w:rsidR="00313D12" w:rsidRDefault="00313D12">
      <w:pPr>
        <w:pStyle w:val="a3"/>
        <w:ind w:left="0"/>
        <w:jc w:val="left"/>
        <w:rPr>
          <w:sz w:val="26"/>
        </w:rPr>
      </w:pPr>
    </w:p>
    <w:p w:rsidR="00313D12" w:rsidRDefault="00313D12">
      <w:pPr>
        <w:pStyle w:val="a3"/>
        <w:spacing w:before="7"/>
        <w:ind w:left="0"/>
        <w:jc w:val="left"/>
        <w:rPr>
          <w:sz w:val="22"/>
        </w:rPr>
      </w:pPr>
    </w:p>
    <w:p w:rsidR="00313D12" w:rsidRDefault="001169E1">
      <w:pPr>
        <w:pStyle w:val="a4"/>
        <w:numPr>
          <w:ilvl w:val="0"/>
          <w:numId w:val="2"/>
        </w:numPr>
        <w:tabs>
          <w:tab w:val="left" w:pos="1248"/>
        </w:tabs>
        <w:ind w:left="1247" w:hanging="361"/>
        <w:jc w:val="left"/>
        <w:rPr>
          <w:b/>
          <w:sz w:val="24"/>
        </w:rPr>
      </w:pPr>
      <w:r>
        <w:rPr>
          <w:b/>
          <w:color w:val="202020"/>
          <w:sz w:val="24"/>
        </w:rPr>
        <w:t>Порядок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проведения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церемонии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выноса</w:t>
      </w:r>
      <w:r>
        <w:rPr>
          <w:b/>
          <w:color w:val="202020"/>
          <w:spacing w:val="-8"/>
          <w:sz w:val="24"/>
        </w:rPr>
        <w:t xml:space="preserve"> </w:t>
      </w:r>
      <w:r>
        <w:rPr>
          <w:b/>
          <w:color w:val="202020"/>
          <w:sz w:val="24"/>
        </w:rPr>
        <w:t>государственного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флага</w:t>
      </w:r>
    </w:p>
    <w:p w:rsidR="00313D12" w:rsidRDefault="001169E1">
      <w:pPr>
        <w:spacing w:before="3"/>
        <w:ind w:left="3518"/>
        <w:rPr>
          <w:b/>
          <w:sz w:val="24"/>
        </w:rPr>
      </w:pPr>
      <w:r>
        <w:rPr>
          <w:b/>
          <w:color w:val="202020"/>
          <w:sz w:val="24"/>
        </w:rPr>
        <w:t>Российской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Федерации</w:t>
      </w:r>
    </w:p>
    <w:p w:rsidR="00313D12" w:rsidRDefault="00313D12">
      <w:pPr>
        <w:pStyle w:val="a3"/>
        <w:spacing w:before="1"/>
        <w:ind w:left="0"/>
        <w:jc w:val="left"/>
        <w:rPr>
          <w:b/>
          <w:sz w:val="36"/>
        </w:rPr>
      </w:pPr>
    </w:p>
    <w:p w:rsidR="00313D12" w:rsidRDefault="001169E1">
      <w:pPr>
        <w:pStyle w:val="a3"/>
        <w:ind w:right="133" w:firstLine="1224"/>
      </w:pPr>
      <w:r>
        <w:t>Вынос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 учебный день каждой учебной недели перед первым учебным занятием (уроком).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 церемонии:</w:t>
      </w:r>
      <w:r>
        <w:rPr>
          <w:spacing w:val="1"/>
        </w:rPr>
        <w:t xml:space="preserve"> </w:t>
      </w:r>
      <w:r w:rsidR="00224464">
        <w:t>8.15</w:t>
      </w:r>
      <w:r>
        <w:rPr>
          <w:spacing w:val="1"/>
        </w:rPr>
        <w:t xml:space="preserve"> </w:t>
      </w:r>
      <w:r>
        <w:t>(начало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урока в</w:t>
      </w:r>
      <w:r>
        <w:rPr>
          <w:spacing w:val="2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24464">
        <w:t>8.30</w:t>
      </w:r>
      <w:r>
        <w:t>)</w:t>
      </w:r>
    </w:p>
    <w:p w:rsidR="00313D12" w:rsidRDefault="001169E1">
      <w:pPr>
        <w:pStyle w:val="a3"/>
        <w:spacing w:before="3" w:line="275" w:lineRule="exact"/>
        <w:ind w:left="1233"/>
      </w:pPr>
      <w:r>
        <w:t>Место проведения</w:t>
      </w:r>
      <w:r>
        <w:rPr>
          <w:spacing w:val="-8"/>
        </w:rPr>
        <w:t xml:space="preserve"> </w:t>
      </w:r>
      <w:proofErr w:type="gramStart"/>
      <w:r>
        <w:t>церемонии-площадка</w:t>
      </w:r>
      <w:proofErr w:type="gramEnd"/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</w:t>
      </w:r>
      <w:r>
        <w:rPr>
          <w:spacing w:val="-5"/>
        </w:rPr>
        <w:t xml:space="preserve"> </w:t>
      </w:r>
      <w:r>
        <w:t>ш</w:t>
      </w:r>
      <w:r>
        <w:t>колы.</w:t>
      </w:r>
    </w:p>
    <w:p w:rsidR="00313D12" w:rsidRDefault="001169E1">
      <w:pPr>
        <w:pStyle w:val="a3"/>
        <w:ind w:right="116" w:firstLine="706"/>
      </w:pPr>
      <w:r>
        <w:t>В неблагоприятную погоду и осеннее</w:t>
      </w:r>
      <w:r>
        <w:rPr>
          <w:spacing w:val="1"/>
        </w:rPr>
        <w:t xml:space="preserve"> </w:t>
      </w:r>
      <w:proofErr w:type="gramStart"/>
      <w:r>
        <w:t>–з</w:t>
      </w:r>
      <w:proofErr w:type="gramEnd"/>
      <w:r>
        <w:t>имний период церемония проводится в</w:t>
      </w:r>
      <w:r>
        <w:rPr>
          <w:spacing w:val="1"/>
        </w:rPr>
        <w:t xml:space="preserve"> </w:t>
      </w:r>
      <w:r>
        <w:t>коридоре</w:t>
      </w:r>
      <w:r>
        <w:rPr>
          <w:spacing w:val="1"/>
        </w:rPr>
        <w:t xml:space="preserve"> </w:t>
      </w:r>
      <w:r>
        <w:t>школы и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вынос флага</w:t>
      </w:r>
      <w:r>
        <w:rPr>
          <w:spacing w:val="1"/>
        </w:rPr>
        <w:t xml:space="preserve"> </w:t>
      </w:r>
      <w:r>
        <w:t>на древке</w:t>
      </w:r>
      <w:r>
        <w:rPr>
          <w:spacing w:val="1"/>
        </w:rPr>
        <w:t xml:space="preserve"> </w:t>
      </w:r>
      <w:r>
        <w:t>и установку на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поставку.</w:t>
      </w:r>
    </w:p>
    <w:p w:rsidR="00313D12" w:rsidRDefault="001169E1">
      <w:pPr>
        <w:pStyle w:val="a3"/>
        <w:spacing w:before="2"/>
        <w:ind w:right="128" w:firstLine="1162"/>
      </w:pPr>
      <w:r>
        <w:t xml:space="preserve">До начала церемонии на месте </w:t>
      </w:r>
      <w:proofErr w:type="spellStart"/>
      <w:r>
        <w:t>еѐ</w:t>
      </w:r>
      <w:proofErr w:type="spellEnd"/>
      <w:r>
        <w:t xml:space="preserve"> проведения </w:t>
      </w:r>
      <w:proofErr w:type="gramStart"/>
      <w:r>
        <w:t>ответственный</w:t>
      </w:r>
      <w:proofErr w:type="gramEnd"/>
      <w:r>
        <w:t xml:space="preserve"> за обеспечение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аппаратуру,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микрофоны.</w:t>
      </w:r>
    </w:p>
    <w:p w:rsidR="00313D12" w:rsidRDefault="001169E1">
      <w:pPr>
        <w:pStyle w:val="a3"/>
        <w:ind w:right="116" w:firstLine="1316"/>
      </w:pPr>
      <w:r>
        <w:t>В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представители Совета родителей, классные руководители, представители педагогического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админист</w:t>
      </w:r>
      <w:r>
        <w:t>рации</w:t>
      </w:r>
      <w:r>
        <w:rPr>
          <w:spacing w:val="-2"/>
        </w:rPr>
        <w:t xml:space="preserve"> </w:t>
      </w:r>
      <w:r>
        <w:t>Школы.</w:t>
      </w:r>
    </w:p>
    <w:p w:rsidR="00313D12" w:rsidRDefault="001169E1">
      <w:pPr>
        <w:pStyle w:val="a3"/>
        <w:ind w:right="143" w:firstLine="706"/>
        <w:rPr>
          <w:sz w:val="26"/>
        </w:rPr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приглашенные</w:t>
      </w:r>
      <w:r>
        <w:rPr>
          <w:spacing w:val="-5"/>
        </w:rPr>
        <w:t xml:space="preserve"> </w:t>
      </w:r>
      <w:r>
        <w:t>гости</w:t>
      </w:r>
      <w:r>
        <w:rPr>
          <w:sz w:val="26"/>
        </w:rPr>
        <w:t>.</w:t>
      </w:r>
    </w:p>
    <w:p w:rsidR="00313D12" w:rsidRDefault="001169E1">
      <w:pPr>
        <w:pStyle w:val="a3"/>
        <w:spacing w:before="4" w:line="237" w:lineRule="auto"/>
        <w:ind w:right="139" w:firstLine="1162"/>
      </w:pPr>
      <w:r>
        <w:t>Администрация Школы вправе определять категорию участников церемонии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классов</w:t>
      </w:r>
      <w:r w:rsidR="00224464">
        <w:t>)</w:t>
      </w:r>
      <w:r>
        <w:t>.</w:t>
      </w:r>
    </w:p>
    <w:p w:rsidR="00313D12" w:rsidRDefault="001169E1">
      <w:pPr>
        <w:pStyle w:val="a3"/>
        <w:spacing w:before="3"/>
        <w:ind w:right="129" w:firstLine="706"/>
      </w:pPr>
      <w:r>
        <w:t>Также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(куплет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"Смирно".</w:t>
      </w:r>
    </w:p>
    <w:p w:rsidR="00313D12" w:rsidRDefault="001169E1">
      <w:pPr>
        <w:pStyle w:val="a3"/>
        <w:ind w:right="111" w:firstLine="1224"/>
      </w:pPr>
      <w:r>
        <w:t>Церемонией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(далее - руководитель церемонии), а в случае его от</w:t>
      </w:r>
      <w:r w:rsidR="00224464">
        <w:t xml:space="preserve">сутствия – директор или </w:t>
      </w:r>
      <w:r>
        <w:t>преподаватель</w:t>
      </w:r>
      <w:r>
        <w:rPr>
          <w:spacing w:val="-57"/>
        </w:rPr>
        <w:t xml:space="preserve"> </w:t>
      </w:r>
      <w:r>
        <w:t>ОБЖ.</w:t>
      </w:r>
    </w:p>
    <w:p w:rsidR="00313D12" w:rsidRDefault="001169E1">
      <w:pPr>
        <w:pStyle w:val="a3"/>
        <w:spacing w:before="3" w:line="237" w:lineRule="auto"/>
        <w:ind w:right="137" w:firstLine="1186"/>
      </w:pPr>
      <w:r>
        <w:t>Построение на</w:t>
      </w:r>
      <w:r>
        <w:rPr>
          <w:spacing w:val="1"/>
        </w:rPr>
        <w:t xml:space="preserve"> </w:t>
      </w:r>
      <w:r>
        <w:t>церемонию осуществляют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схеме.</w:t>
      </w:r>
    </w:p>
    <w:p w:rsidR="00313D12" w:rsidRDefault="001169E1" w:rsidP="00A66E02">
      <w:pPr>
        <w:pStyle w:val="a3"/>
        <w:spacing w:before="2"/>
        <w:ind w:right="117" w:firstLine="1316"/>
      </w:pPr>
      <w:r>
        <w:t>В начале церемонии руководитель церемони</w:t>
      </w:r>
      <w:r>
        <w:t>и дает команду для построения</w:t>
      </w:r>
      <w:r>
        <w:rPr>
          <w:spacing w:val="1"/>
        </w:rPr>
        <w:t xml:space="preserve"> </w:t>
      </w:r>
      <w:r>
        <w:t>"Внимание!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СМИРНО!</w:t>
      </w:r>
      <w:r>
        <w:rPr>
          <w:spacing w:val="60"/>
        </w:rPr>
        <w:t xml:space="preserve"> </w:t>
      </w:r>
      <w:r>
        <w:t>Флаг</w:t>
      </w:r>
      <w:r>
        <w:rPr>
          <w:spacing w:val="1"/>
        </w:rPr>
        <w:t xml:space="preserve"> </w:t>
      </w:r>
      <w:r w:rsidR="00A66E02">
        <w:t>поднять!"</w:t>
      </w:r>
      <w:bookmarkStart w:id="0" w:name="_GoBack"/>
      <w:bookmarkEnd w:id="0"/>
    </w:p>
    <w:p w:rsidR="00313D12" w:rsidRDefault="001169E1">
      <w:pPr>
        <w:pStyle w:val="a3"/>
        <w:spacing w:before="5"/>
        <w:ind w:right="122" w:firstLine="1306"/>
      </w:pPr>
      <w:r>
        <w:t>Церемония продолжается</w:t>
      </w:r>
      <w:r>
        <w:rPr>
          <w:spacing w:val="1"/>
        </w:rPr>
        <w:t xml:space="preserve"> </w:t>
      </w:r>
      <w:r>
        <w:t>информационным блоко</w:t>
      </w:r>
      <w:r>
        <w:t>м: оглашается календарь</w:t>
      </w:r>
      <w:r>
        <w:rPr>
          <w:spacing w:val="1"/>
        </w:rPr>
        <w:t xml:space="preserve"> </w:t>
      </w:r>
      <w:r>
        <w:t>памятных и знаменательных дат общегосударственного и локального</w:t>
      </w:r>
      <w:r w:rsidR="00A66E02">
        <w:t xml:space="preserve"> </w:t>
      </w:r>
      <w:r>
        <w:t>значения на неделю,</w:t>
      </w:r>
      <w:r>
        <w:rPr>
          <w:spacing w:val="1"/>
        </w:rPr>
        <w:t xml:space="preserve"> </w:t>
      </w:r>
      <w:r>
        <w:t>значимые школьные</w:t>
      </w:r>
      <w:r>
        <w:rPr>
          <w:spacing w:val="1"/>
        </w:rPr>
        <w:t xml:space="preserve"> </w:t>
      </w:r>
      <w:r>
        <w:t>мероприятия на предстоящую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торжественных случаях</w:t>
      </w:r>
      <w:r>
        <w:rPr>
          <w:spacing w:val="1"/>
        </w:rPr>
        <w:t xml:space="preserve"> </w:t>
      </w:r>
      <w:r>
        <w:t>церемония может включать исполнение художественных и литературных произв</w:t>
      </w:r>
      <w:r>
        <w:t>едений,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приглашенных</w:t>
      </w:r>
      <w:r>
        <w:rPr>
          <w:spacing w:val="-3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313D12" w:rsidRDefault="001169E1">
      <w:pPr>
        <w:pStyle w:val="a3"/>
        <w:ind w:right="130" w:firstLine="1330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сообщения)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команда "Налево" и все участники последовательно, вслед за руководителем церемонии,</w:t>
      </w:r>
      <w:r>
        <w:rPr>
          <w:spacing w:val="1"/>
        </w:rPr>
        <w:t xml:space="preserve"> </w:t>
      </w:r>
      <w:r>
        <w:t>гостями</w:t>
      </w:r>
      <w:r>
        <w:rPr>
          <w:spacing w:val="-3"/>
        </w:rPr>
        <w:t xml:space="preserve"> </w:t>
      </w:r>
      <w:r>
        <w:t>покидают</w:t>
      </w:r>
      <w:r>
        <w:rPr>
          <w:spacing w:val="2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церемонии.</w:t>
      </w:r>
    </w:p>
    <w:sectPr w:rsidR="00313D12">
      <w:footerReference w:type="default" r:id="rId9"/>
      <w:pgSz w:w="11910" w:h="16840"/>
      <w:pgMar w:top="580" w:right="720" w:bottom="1180" w:left="16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E1" w:rsidRDefault="001169E1">
      <w:r>
        <w:separator/>
      </w:r>
    </w:p>
  </w:endnote>
  <w:endnote w:type="continuationSeparator" w:id="0">
    <w:p w:rsidR="001169E1" w:rsidRDefault="001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12" w:rsidRDefault="001169E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1.25pt;width:11.6pt;height:13.05pt;z-index:-251658752;mso-position-horizontal-relative:page;mso-position-vertical-relative:page" filled="f" stroked="f">
          <v:textbox inset="0,0,0,0">
            <w:txbxContent>
              <w:p w:rsidR="00313D12" w:rsidRDefault="001169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6E0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E1" w:rsidRDefault="001169E1">
      <w:r>
        <w:separator/>
      </w:r>
    </w:p>
  </w:footnote>
  <w:footnote w:type="continuationSeparator" w:id="0">
    <w:p w:rsidR="001169E1" w:rsidRDefault="0011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CEF"/>
    <w:multiLevelType w:val="hybridMultilevel"/>
    <w:tmpl w:val="ABC408D8"/>
    <w:lvl w:ilvl="0" w:tplc="BEEE3342">
      <w:start w:val="1"/>
      <w:numFmt w:val="decimal"/>
      <w:lvlText w:val="%1."/>
      <w:lvlJc w:val="left"/>
      <w:pPr>
        <w:ind w:left="4239" w:hanging="360"/>
        <w:jc w:val="right"/>
      </w:pPr>
      <w:rPr>
        <w:rFonts w:ascii="Times New Roman" w:eastAsia="Times New Roman" w:hAnsi="Times New Roman" w:cs="Times New Roman" w:hint="default"/>
        <w:b/>
        <w:bCs/>
        <w:color w:val="202020"/>
        <w:w w:val="100"/>
        <w:sz w:val="24"/>
        <w:szCs w:val="24"/>
        <w:lang w:val="ru-RU" w:eastAsia="en-US" w:bidi="ar-SA"/>
      </w:rPr>
    </w:lvl>
    <w:lvl w:ilvl="1" w:tplc="B6CEB1B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2" w:tplc="70863382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3" w:tplc="4A2AA738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4" w:tplc="89A4D83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5" w:tplc="B232D9B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6" w:tplc="459841E6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7" w:tplc="7958849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C4B8453A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1">
    <w:nsid w:val="1B024EFD"/>
    <w:multiLevelType w:val="hybridMultilevel"/>
    <w:tmpl w:val="24D42422"/>
    <w:lvl w:ilvl="0" w:tplc="A84E2722">
      <w:numFmt w:val="bullet"/>
      <w:lvlText w:val=""/>
      <w:lvlJc w:val="left"/>
      <w:pPr>
        <w:ind w:left="104" w:hanging="711"/>
      </w:pPr>
      <w:rPr>
        <w:rFonts w:hint="default"/>
        <w:w w:val="96"/>
        <w:lang w:val="ru-RU" w:eastAsia="en-US" w:bidi="ar-SA"/>
      </w:rPr>
    </w:lvl>
    <w:lvl w:ilvl="1" w:tplc="C35AC56E">
      <w:numFmt w:val="bullet"/>
      <w:lvlText w:val="•"/>
      <w:lvlJc w:val="left"/>
      <w:pPr>
        <w:ind w:left="1048" w:hanging="711"/>
      </w:pPr>
      <w:rPr>
        <w:rFonts w:hint="default"/>
        <w:lang w:val="ru-RU" w:eastAsia="en-US" w:bidi="ar-SA"/>
      </w:rPr>
    </w:lvl>
    <w:lvl w:ilvl="2" w:tplc="BC64F070">
      <w:numFmt w:val="bullet"/>
      <w:lvlText w:val="•"/>
      <w:lvlJc w:val="left"/>
      <w:pPr>
        <w:ind w:left="1997" w:hanging="711"/>
      </w:pPr>
      <w:rPr>
        <w:rFonts w:hint="default"/>
        <w:lang w:val="ru-RU" w:eastAsia="en-US" w:bidi="ar-SA"/>
      </w:rPr>
    </w:lvl>
    <w:lvl w:ilvl="3" w:tplc="A8D4664C">
      <w:numFmt w:val="bullet"/>
      <w:lvlText w:val="•"/>
      <w:lvlJc w:val="left"/>
      <w:pPr>
        <w:ind w:left="2946" w:hanging="711"/>
      </w:pPr>
      <w:rPr>
        <w:rFonts w:hint="default"/>
        <w:lang w:val="ru-RU" w:eastAsia="en-US" w:bidi="ar-SA"/>
      </w:rPr>
    </w:lvl>
    <w:lvl w:ilvl="4" w:tplc="D67033C8">
      <w:numFmt w:val="bullet"/>
      <w:lvlText w:val="•"/>
      <w:lvlJc w:val="left"/>
      <w:pPr>
        <w:ind w:left="3895" w:hanging="711"/>
      </w:pPr>
      <w:rPr>
        <w:rFonts w:hint="default"/>
        <w:lang w:val="ru-RU" w:eastAsia="en-US" w:bidi="ar-SA"/>
      </w:rPr>
    </w:lvl>
    <w:lvl w:ilvl="5" w:tplc="F97E0FA6">
      <w:numFmt w:val="bullet"/>
      <w:lvlText w:val="•"/>
      <w:lvlJc w:val="left"/>
      <w:pPr>
        <w:ind w:left="4844" w:hanging="711"/>
      </w:pPr>
      <w:rPr>
        <w:rFonts w:hint="default"/>
        <w:lang w:val="ru-RU" w:eastAsia="en-US" w:bidi="ar-SA"/>
      </w:rPr>
    </w:lvl>
    <w:lvl w:ilvl="6" w:tplc="D94E4210">
      <w:numFmt w:val="bullet"/>
      <w:lvlText w:val="•"/>
      <w:lvlJc w:val="left"/>
      <w:pPr>
        <w:ind w:left="5793" w:hanging="711"/>
      </w:pPr>
      <w:rPr>
        <w:rFonts w:hint="default"/>
        <w:lang w:val="ru-RU" w:eastAsia="en-US" w:bidi="ar-SA"/>
      </w:rPr>
    </w:lvl>
    <w:lvl w:ilvl="7" w:tplc="AF409F0A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8" w:tplc="B61610F6">
      <w:numFmt w:val="bullet"/>
      <w:lvlText w:val="•"/>
      <w:lvlJc w:val="left"/>
      <w:pPr>
        <w:ind w:left="7691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3D12"/>
    <w:rsid w:val="001169E1"/>
    <w:rsid w:val="00224464"/>
    <w:rsid w:val="00313D12"/>
    <w:rsid w:val="005949EF"/>
    <w:rsid w:val="00A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2024-04-22T12:57:00Z</dcterms:created>
  <dcterms:modified xsi:type="dcterms:W3CDTF">2024-04-22T12:57:00Z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