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965DF" w14:textId="77777777" w:rsidR="00847055" w:rsidRDefault="00847055" w:rsidP="00847055">
      <w:pPr>
        <w:spacing w:after="0"/>
        <w:ind w:firstLine="709"/>
        <w:jc w:val="both"/>
      </w:pPr>
      <w:r>
        <w:t>Выбираем новогоднюю гирлянду</w:t>
      </w:r>
    </w:p>
    <w:p w14:paraId="6B6E026F" w14:textId="77777777" w:rsidR="00847055" w:rsidRDefault="00847055" w:rsidP="00847055">
      <w:pPr>
        <w:spacing w:after="0"/>
        <w:ind w:firstLine="709"/>
        <w:jc w:val="both"/>
      </w:pPr>
    </w:p>
    <w:p w14:paraId="76604D8A" w14:textId="77777777" w:rsidR="00847055" w:rsidRDefault="00847055" w:rsidP="00847055">
      <w:pPr>
        <w:spacing w:after="0"/>
        <w:ind w:firstLine="709"/>
        <w:jc w:val="both"/>
      </w:pPr>
      <w:r>
        <w:t>Новогодняя гирлянда – атрибут праздника, с помощью которого можно создать необходимую атмосферу, поднять настроение и преобразить интерьер. Производители предлагают много моделей, среди которых может быть не так просто правильно выбрать гирлянду для своей елки.</w:t>
      </w:r>
    </w:p>
    <w:p w14:paraId="678B92A7" w14:textId="77777777" w:rsidR="00847055" w:rsidRDefault="00847055" w:rsidP="00847055">
      <w:pPr>
        <w:spacing w:after="0"/>
        <w:ind w:firstLine="709"/>
        <w:jc w:val="both"/>
      </w:pPr>
    </w:p>
    <w:p w14:paraId="708603AE" w14:textId="77777777" w:rsidR="00847055" w:rsidRDefault="00847055" w:rsidP="00847055">
      <w:pPr>
        <w:spacing w:after="0"/>
        <w:ind w:firstLine="709"/>
        <w:jc w:val="both"/>
      </w:pPr>
      <w:r>
        <w:t xml:space="preserve">В соответствии с Законом РФ от 07.02.1992 г. № 2300-1 «О защите прав потребителей», продавец, осуществляющий продажу новогодних игрушек и световых гирлянд, должен до сведения покупателя в наглядной и доступной форме довести следующую информацию: наименование товара, место нахождения (адрес), наименование изготовителя (продавца), место нахождения (адрес) организации, уполномоченной изготовителем (продавцом) на принятие претензий от покупателей и производящей ремонт и техническое обслуживание товара; сведения об основных потребительских свойствах товара, правила и условия эффективного и безопасного использования товара. Маркировка (информация) товара должна быть понятной, </w:t>
      </w:r>
      <w:proofErr w:type="spellStart"/>
      <w:r>
        <w:t>легкочитаемой</w:t>
      </w:r>
      <w:proofErr w:type="spellEnd"/>
      <w:r>
        <w:t>, достоверной и не вводить в заблуждение потребителей (приобретателей). Способ нанесения маркировки должен обеспечивать ее сохранность на товаре.</w:t>
      </w:r>
    </w:p>
    <w:p w14:paraId="4A84A25B" w14:textId="77777777" w:rsidR="00847055" w:rsidRDefault="00847055" w:rsidP="00847055">
      <w:pPr>
        <w:spacing w:after="0"/>
        <w:ind w:firstLine="709"/>
        <w:jc w:val="both"/>
      </w:pPr>
      <w:r>
        <w:t>Важно помнить, что новогодние гирлянды имеют разное назначение: для елки, для украшения интерьера, для улицы. Если вы хотите украсить гирляндой елку, то лучше всего приобретать изделие мощностью не более 50 Ватт. Мощность гирлянды должна быть указана на бирке, которая обычно прикреплена у вилки изделия.</w:t>
      </w:r>
    </w:p>
    <w:p w14:paraId="2FEA9099" w14:textId="77777777" w:rsidR="00847055" w:rsidRDefault="00847055" w:rsidP="00847055">
      <w:pPr>
        <w:spacing w:after="0"/>
        <w:ind w:firstLine="709"/>
        <w:jc w:val="both"/>
      </w:pPr>
      <w:r>
        <w:t>При выборе гирлянды обратите внимание на следующие важные моменты:</w:t>
      </w:r>
    </w:p>
    <w:p w14:paraId="7D787193" w14:textId="77777777" w:rsidR="00847055" w:rsidRDefault="00847055" w:rsidP="00847055">
      <w:pPr>
        <w:spacing w:after="0"/>
        <w:ind w:firstLine="709"/>
        <w:jc w:val="both"/>
      </w:pPr>
      <w:r>
        <w:t>1. Новогодние гирлянды имеют разное назначение. Не все служат для украшения ёлки – некоторые предназначены для размещения на улице, некоторые – для оформления интерьера.</w:t>
      </w:r>
    </w:p>
    <w:p w14:paraId="656A0CB6" w14:textId="77777777" w:rsidR="00847055" w:rsidRDefault="00847055" w:rsidP="00847055">
      <w:pPr>
        <w:spacing w:after="0"/>
        <w:ind w:firstLine="709"/>
        <w:jc w:val="both"/>
      </w:pPr>
      <w:r>
        <w:t>2. Гирлянда должна быть безопасной: для размещения на ёлке используются гирлянды мощностью не более 50 Ватт. Предпочтение при выборе нужно отдавать гирляндам, работающим через адаптер, то есть на пониженном напряжении.</w:t>
      </w:r>
    </w:p>
    <w:p w14:paraId="4D055199" w14:textId="77777777" w:rsidR="00847055" w:rsidRDefault="00847055" w:rsidP="00847055">
      <w:pPr>
        <w:spacing w:after="0"/>
        <w:ind w:firstLine="709"/>
        <w:jc w:val="both"/>
      </w:pPr>
      <w:r>
        <w:t>3. Сечение провода гирлянды должно быть не менее 0,5 кв. мм, а сам провод должен иметь толстую изоляцию.</w:t>
      </w:r>
    </w:p>
    <w:p w14:paraId="1B46C8EB" w14:textId="77777777" w:rsidR="00847055" w:rsidRDefault="00847055" w:rsidP="00847055">
      <w:pPr>
        <w:spacing w:after="0"/>
        <w:ind w:firstLine="709"/>
        <w:jc w:val="both"/>
      </w:pPr>
      <w:r>
        <w:t>4. Расстояние по шнуру от ближайшей лампочки до вилки должно быть не меньше 1,5 метров.</w:t>
      </w:r>
    </w:p>
    <w:p w14:paraId="7E60EB6C" w14:textId="77777777" w:rsidR="00847055" w:rsidRDefault="00847055" w:rsidP="00847055">
      <w:pPr>
        <w:spacing w:after="0"/>
        <w:ind w:firstLine="709"/>
        <w:jc w:val="both"/>
      </w:pPr>
      <w:r>
        <w:t>5. Комплект гирлянды должен включать в себя запасные лампочки того же вида, что и установленные в гирлянду. Если основных лампочек в гирлянде меньше 18, то запасных должно быть 2, если 18 и больше – то 3.</w:t>
      </w:r>
    </w:p>
    <w:p w14:paraId="6349B2E3" w14:textId="77777777" w:rsidR="00847055" w:rsidRDefault="00847055" w:rsidP="00847055">
      <w:pPr>
        <w:spacing w:after="0"/>
        <w:ind w:firstLine="709"/>
        <w:jc w:val="both"/>
      </w:pPr>
      <w:r>
        <w:t>6. Ознакомьтесь с документом, подтверждающим качество и безопасность ёлочной гирлянды. Этот документ должен иметь ссылку на пожарный сертификат в соответствии с ГОСТом.</w:t>
      </w:r>
    </w:p>
    <w:p w14:paraId="1D60A202" w14:textId="77777777" w:rsidR="00847055" w:rsidRDefault="00847055" w:rsidP="00847055">
      <w:pPr>
        <w:spacing w:after="0"/>
        <w:ind w:firstLine="709"/>
        <w:jc w:val="both"/>
      </w:pPr>
    </w:p>
    <w:p w14:paraId="1F33DDA7" w14:textId="77777777" w:rsidR="00847055" w:rsidRDefault="00847055" w:rsidP="00847055">
      <w:pPr>
        <w:spacing w:after="0"/>
        <w:ind w:firstLine="709"/>
        <w:jc w:val="both"/>
      </w:pPr>
      <w:r>
        <w:lastRenderedPageBreak/>
        <w:t>7. Осмотрите и проверьте места, в которых соединяются различные компоненты ёлочной гирлянды – надёжность гнёзд, сохранность изоляции, соединение с блоком управления и с вилкой.</w:t>
      </w:r>
    </w:p>
    <w:p w14:paraId="3F164AAC" w14:textId="77777777" w:rsidR="00847055" w:rsidRDefault="00847055" w:rsidP="00847055">
      <w:pPr>
        <w:spacing w:after="0"/>
        <w:ind w:firstLine="709"/>
        <w:jc w:val="both"/>
      </w:pPr>
      <w:r>
        <w:t>8. Ещё в магазине проверьте работу гирлянды во всех режимах. Дома, если за время доставки гирлянда замёрзла, дайте ей отогреться, не включайте её сразу «с мороза».</w:t>
      </w:r>
    </w:p>
    <w:p w14:paraId="67DB121F" w14:textId="77777777" w:rsidR="00847055" w:rsidRDefault="00847055" w:rsidP="00847055">
      <w:pPr>
        <w:spacing w:after="0"/>
        <w:ind w:firstLine="709"/>
        <w:jc w:val="both"/>
      </w:pPr>
      <w:r>
        <w:t>9. Не оставляйте работающую ёлочную гирлянду без присмотра.</w:t>
      </w:r>
    </w:p>
    <w:p w14:paraId="1D0B6E3C" w14:textId="43EC1E6E" w:rsidR="00F12C76" w:rsidRDefault="00847055" w:rsidP="00847055">
      <w:pPr>
        <w:spacing w:after="0"/>
        <w:ind w:firstLine="709"/>
        <w:jc w:val="both"/>
      </w:pPr>
      <w:r>
        <w:t>10. Не поливайте елку, если гирлянда на ней включена.</w:t>
      </w:r>
    </w:p>
    <w:p w14:paraId="568829D4" w14:textId="77777777" w:rsidR="00847055" w:rsidRDefault="00847055" w:rsidP="00847055"/>
    <w:p w14:paraId="27212473" w14:textId="281F0C66" w:rsidR="00847055" w:rsidRPr="00847055" w:rsidRDefault="00847055" w:rsidP="00847055">
      <w:pPr>
        <w:ind w:firstLine="708"/>
      </w:pPr>
      <w:r>
        <w:t>И</w:t>
      </w:r>
      <w:r w:rsidRPr="00847055">
        <w:t>спользован</w:t>
      </w:r>
      <w:r>
        <w:t>ы</w:t>
      </w:r>
      <w:r w:rsidRPr="00847055">
        <w:t xml:space="preserve"> материал</w:t>
      </w:r>
      <w:r>
        <w:t>ы</w:t>
      </w:r>
      <w:r w:rsidRPr="00847055">
        <w:t xml:space="preserve"> Управления Роспотребнадзора по Республике Бурятия </w:t>
      </w:r>
    </w:p>
    <w:sectPr w:rsidR="00847055" w:rsidRPr="0084705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A0"/>
    <w:rsid w:val="00485BBA"/>
    <w:rsid w:val="006C0B77"/>
    <w:rsid w:val="008242FF"/>
    <w:rsid w:val="00847055"/>
    <w:rsid w:val="00870751"/>
    <w:rsid w:val="00907DA0"/>
    <w:rsid w:val="00922C48"/>
    <w:rsid w:val="00B316DC"/>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9BB4"/>
  <w15:chartTrackingRefBased/>
  <w15:docId w15:val="{301D0C62-10F3-452A-8DB3-CA4E4FB3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us1171659</dc:creator>
  <cp:keywords/>
  <dc:description/>
  <cp:lastModifiedBy>us1171659</cp:lastModifiedBy>
  <cp:revision>2</cp:revision>
  <cp:lastPrinted>2024-12-16T07:11:00Z</cp:lastPrinted>
  <dcterms:created xsi:type="dcterms:W3CDTF">2024-12-16T07:07:00Z</dcterms:created>
  <dcterms:modified xsi:type="dcterms:W3CDTF">2024-12-16T07:11:00Z</dcterms:modified>
</cp:coreProperties>
</file>